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4565CCD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7B4F7F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2706CEFE" w:rsidR="00BD002B" w:rsidRDefault="000900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2F6EEBB" w:rsidR="00BD002B" w:rsidRDefault="002A6C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1229C32" w:rsidR="00BD002B" w:rsidRDefault="002A6C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D774460" w:rsidR="00BD002B" w:rsidRDefault="002A6C4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Quality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69C244A" w:rsidR="00BD002B" w:rsidRDefault="003308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08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C.A.2.2.12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C46F579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r w:rsidR="0097472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1E6BE95" w:rsidR="00BD002B" w:rsidRDefault="0033085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 Ph.D. IONICĂ Andreea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0165B0A" w:rsidR="00BD002B" w:rsidRDefault="000900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Quality. Basic concepts 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73FCF570" w:rsidR="00BD002B" w:rsidRDefault="000900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00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Theoretical approaches 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Quality </w:t>
            </w:r>
            <w:r w:rsidRPr="000900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79C9535A" w:rsidR="00BD002B" w:rsidRDefault="0009009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90094">
              <w:rPr>
                <w:rFonts w:ascii="Times New Roman" w:hAnsi="Times New Roman" w:cs="Times New Roman"/>
                <w:sz w:val="24"/>
                <w:lang w:val="en-GB"/>
              </w:rPr>
              <w:t xml:space="preserve">Quality management systems in the context of standards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in force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6534158C" w:rsidR="00BD002B" w:rsidRDefault="000900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00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Planning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organizational </w:t>
            </w:r>
            <w:r w:rsidRPr="0009009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aspects in the context of the quality management system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474F9E46" w:rsidR="00BD002B" w:rsidRDefault="0009009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Quality Management tools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480DBA8B" w:rsidR="00BD002B" w:rsidRDefault="000900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</w:t>
            </w:r>
            <w:r w:rsidRPr="0009009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osts related to quality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2D96B849" w:rsidR="00BD002B" w:rsidRDefault="0009009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audit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ADBFA" w14:textId="77777777" w:rsidR="00412FC9" w:rsidRDefault="00412FC9" w:rsidP="00846F41">
      <w:pPr>
        <w:spacing w:after="0" w:line="240" w:lineRule="auto"/>
      </w:pPr>
      <w:r>
        <w:separator/>
      </w:r>
    </w:p>
  </w:endnote>
  <w:endnote w:type="continuationSeparator" w:id="0">
    <w:p w14:paraId="4CDBC070" w14:textId="77777777" w:rsidR="00412FC9" w:rsidRDefault="00412FC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2558" w14:textId="77777777" w:rsidR="00412FC9" w:rsidRDefault="00412FC9" w:rsidP="00846F41">
      <w:pPr>
        <w:spacing w:after="0" w:line="240" w:lineRule="auto"/>
      </w:pPr>
      <w:r>
        <w:separator/>
      </w:r>
    </w:p>
  </w:footnote>
  <w:footnote w:type="continuationSeparator" w:id="0">
    <w:p w14:paraId="7E239C1F" w14:textId="77777777" w:rsidR="00412FC9" w:rsidRDefault="00412FC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66458"/>
    <w:rsid w:val="00090094"/>
    <w:rsid w:val="000D4739"/>
    <w:rsid w:val="001844A1"/>
    <w:rsid w:val="002506F0"/>
    <w:rsid w:val="002A6C4C"/>
    <w:rsid w:val="0033085E"/>
    <w:rsid w:val="00394EED"/>
    <w:rsid w:val="00412FC9"/>
    <w:rsid w:val="004D6C15"/>
    <w:rsid w:val="004E3C19"/>
    <w:rsid w:val="005B2D6A"/>
    <w:rsid w:val="005C5B8C"/>
    <w:rsid w:val="0061137D"/>
    <w:rsid w:val="0061284C"/>
    <w:rsid w:val="00623A40"/>
    <w:rsid w:val="0065339F"/>
    <w:rsid w:val="006C2C47"/>
    <w:rsid w:val="007B4F7F"/>
    <w:rsid w:val="007F77A9"/>
    <w:rsid w:val="00846F41"/>
    <w:rsid w:val="0090786B"/>
    <w:rsid w:val="00914A35"/>
    <w:rsid w:val="00917D40"/>
    <w:rsid w:val="00956E2B"/>
    <w:rsid w:val="0097472E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8EA8-A844-4A80-A03F-1C88A17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Andreea Ionica</cp:lastModifiedBy>
  <cp:revision>6</cp:revision>
  <cp:lastPrinted>2018-01-23T17:28:00Z</cp:lastPrinted>
  <dcterms:created xsi:type="dcterms:W3CDTF">2019-02-12T16:28:00Z</dcterms:created>
  <dcterms:modified xsi:type="dcterms:W3CDTF">2020-12-02T09:47:00Z</dcterms:modified>
</cp:coreProperties>
</file>